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496C" w14:textId="77777777" w:rsidR="00DE1CEF" w:rsidRPr="00EC330B" w:rsidRDefault="00DE1CEF" w:rsidP="00EC330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0B"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14:paraId="32546A55" w14:textId="77777777" w:rsidR="00DE1CEF" w:rsidRPr="00EC330B" w:rsidRDefault="00DE1CEF" w:rsidP="00EC330B">
      <w:pPr>
        <w:pStyle w:val="Con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0B">
        <w:rPr>
          <w:rFonts w:ascii="Times New Roman" w:hAnsi="Times New Roman" w:cs="Times New Roman"/>
          <w:b/>
          <w:sz w:val="28"/>
          <w:szCs w:val="28"/>
        </w:rPr>
        <w:t>о проведении общего собрания собственников помещений в многоквартирном доме, расположенном по адресу:</w:t>
      </w:r>
    </w:p>
    <w:p w14:paraId="6B801E43" w14:textId="77777777" w:rsidR="00660F6D" w:rsidRPr="00EC330B" w:rsidRDefault="00564159" w:rsidP="00EC330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330B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660F6D" w:rsidRPr="00EC3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D15D2F2" w14:textId="77777777" w:rsidR="00660F6D" w:rsidRPr="00EC330B" w:rsidRDefault="00660F6D" w:rsidP="00EC330B">
      <w:pPr>
        <w:pStyle w:val="ConsPlusNormal"/>
        <w:tabs>
          <w:tab w:val="center" w:pos="4677"/>
          <w:tab w:val="left" w:pos="6480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330B">
        <w:rPr>
          <w:rFonts w:ascii="Times New Roman" w:hAnsi="Times New Roman" w:cs="Times New Roman"/>
          <w:b/>
          <w:sz w:val="28"/>
          <w:szCs w:val="28"/>
        </w:rPr>
        <w:tab/>
      </w:r>
    </w:p>
    <w:p w14:paraId="394A6941" w14:textId="77777777" w:rsidR="00DE1CEF" w:rsidRPr="00EC330B" w:rsidRDefault="00DE1CEF" w:rsidP="00EC330B">
      <w:pPr>
        <w:pStyle w:val="ConsPlusNormal"/>
        <w:tabs>
          <w:tab w:val="center" w:pos="4677"/>
          <w:tab w:val="left" w:pos="6480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0B">
        <w:rPr>
          <w:rFonts w:ascii="Times New Roman" w:hAnsi="Times New Roman" w:cs="Times New Roman"/>
          <w:b/>
          <w:sz w:val="28"/>
          <w:szCs w:val="28"/>
        </w:rPr>
        <w:t>«</w:t>
      </w:r>
      <w:r w:rsidR="00350D89" w:rsidRPr="00EC3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33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0D89" w:rsidRPr="00EC330B">
        <w:rPr>
          <w:rFonts w:ascii="Times New Roman" w:hAnsi="Times New Roman" w:cs="Times New Roman"/>
          <w:b/>
          <w:sz w:val="28"/>
          <w:szCs w:val="28"/>
        </w:rPr>
        <w:t>____________</w:t>
      </w:r>
      <w:r w:rsidR="00EC330B" w:rsidRPr="00EC330B">
        <w:rPr>
          <w:rFonts w:ascii="Times New Roman" w:hAnsi="Times New Roman" w:cs="Times New Roman"/>
          <w:b/>
          <w:sz w:val="28"/>
          <w:szCs w:val="28"/>
        </w:rPr>
        <w:t>___</w:t>
      </w:r>
      <w:r w:rsidRPr="00EC33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6B4A632" w14:textId="77777777" w:rsidR="00660F6D" w:rsidRPr="00EC330B" w:rsidRDefault="00660F6D" w:rsidP="00EC330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D3CBA" w14:textId="77777777" w:rsidR="0017003C" w:rsidRPr="00DC62B4" w:rsidRDefault="0017003C" w:rsidP="0017003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0B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330B">
        <w:rPr>
          <w:rFonts w:ascii="Times New Roman" w:hAnsi="Times New Roman" w:cs="Times New Roman"/>
          <w:sz w:val="28"/>
          <w:szCs w:val="28"/>
        </w:rPr>
        <w:t xml:space="preserve">уведомляем Вас о том,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>» _______________</w:t>
      </w:r>
      <w:r w:rsidRPr="00EC330B">
        <w:rPr>
          <w:rFonts w:ascii="Times New Roman" w:hAnsi="Times New Roman" w:cs="Times New Roman"/>
          <w:b/>
          <w:sz w:val="28"/>
          <w:szCs w:val="28"/>
        </w:rPr>
        <w:t>г.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</w:t>
      </w:r>
      <w:r w:rsidRPr="00EC3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дворе дома  </w:t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EC3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330B">
        <w:rPr>
          <w:rFonts w:ascii="Times New Roman" w:hAnsi="Times New Roman" w:cs="Times New Roman"/>
          <w:sz w:val="28"/>
          <w:szCs w:val="28"/>
        </w:rPr>
        <w:t>будет проведено общее собрание собственников помещений в форме очно</w:t>
      </w:r>
      <w:r>
        <w:rPr>
          <w:rFonts w:ascii="Times New Roman" w:hAnsi="Times New Roman" w:cs="Times New Roman"/>
          <w:sz w:val="28"/>
          <w:szCs w:val="28"/>
        </w:rPr>
        <w:t>-заочного</w:t>
      </w:r>
      <w:r w:rsidRPr="00EC330B">
        <w:rPr>
          <w:rFonts w:ascii="Times New Roman" w:hAnsi="Times New Roman" w:cs="Times New Roman"/>
          <w:sz w:val="28"/>
          <w:szCs w:val="28"/>
        </w:rPr>
        <w:t xml:space="preserve"> голосования с целью решения вопросов, связанных с проведением работ по капитальному ремонту общего имущества, со следующей повесткой дня: </w:t>
      </w:r>
    </w:p>
    <w:p w14:paraId="0D99B1F3" w14:textId="77777777" w:rsidR="0040250A" w:rsidRPr="00EC330B" w:rsidRDefault="0040250A" w:rsidP="00EC330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56FB8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Выборы председателя и секретаря общего собрания, определение места хранения протокола общего собрания собственников помещений в многоквартирном доме.</w:t>
      </w:r>
    </w:p>
    <w:p w14:paraId="746BE8BE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Утверждение перечня работ и/или услуг по капитальному ремонту и принятие решения о передаче для дальнейшего распоряжения и применения заменяемых материалов и конструкций.</w:t>
      </w:r>
    </w:p>
    <w:p w14:paraId="6ACCA773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Об устройстве системы видеонаблюдения, архитектурно-художественной подсветки.</w:t>
      </w:r>
    </w:p>
    <w:p w14:paraId="4840CC4E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Утверждение предельно допустимой стоимости услуг и/или работ по капитальному ремонту общего имущества в многоквартирном доме, источников финансирования капитального ремонта.</w:t>
      </w:r>
    </w:p>
    <w:p w14:paraId="78EAAAF8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О подготовке многоквартирного дома к проведению работ по капитальному ремонту общего имущества.</w:t>
      </w:r>
    </w:p>
    <w:p w14:paraId="34BAD909" w14:textId="77777777" w:rsidR="007036CC" w:rsidRPr="00855693" w:rsidRDefault="007036CC" w:rsidP="007036CC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 xml:space="preserve">Об </w:t>
      </w:r>
      <w:r w:rsidRPr="00855693">
        <w:rPr>
          <w:bCs/>
          <w:sz w:val="25"/>
          <w:szCs w:val="25"/>
        </w:rPr>
        <w:t xml:space="preserve">определении лица, уполномоченного участвовать в приемке выполненных строительно-монтажных работ по капитальному ремонту, в том числе подписывать соответствующие акты, а также о передаче полномочий СНО КО «Фонд капитального ремонта общего имущества в многоквартирных домах» на согласование проектной и сметной документации, архитектурных и колористических решений, указанных в паспорте фасадов, на согласование актов оказанных услуг и (или) выполненных работ по </w:t>
      </w:r>
      <w:r>
        <w:rPr>
          <w:bCs/>
          <w:sz w:val="25"/>
          <w:szCs w:val="25"/>
        </w:rPr>
        <w:t xml:space="preserve">разработке проектной документации, </w:t>
      </w:r>
      <w:r w:rsidRPr="00855693">
        <w:rPr>
          <w:bCs/>
          <w:sz w:val="25"/>
          <w:szCs w:val="25"/>
        </w:rPr>
        <w:t>проверке сметной документации, по проведению строительного контроля при выполнении работ по капитальному ремонту, в том числе на подписание соответствующих актов</w:t>
      </w:r>
      <w:r>
        <w:rPr>
          <w:bCs/>
          <w:sz w:val="25"/>
          <w:szCs w:val="25"/>
        </w:rPr>
        <w:t>.</w:t>
      </w:r>
    </w:p>
    <w:p w14:paraId="70EDB85B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 xml:space="preserve">О создании дискуссионного чата (или службы мгновенных сообщений) в современных электронных мессенджерах. </w:t>
      </w:r>
    </w:p>
    <w:p w14:paraId="6AC66F32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О проведении мероприятий в отношении многоквартирного дома после проведенных работ по капитальному ремонту.</w:t>
      </w:r>
    </w:p>
    <w:p w14:paraId="59A4BFFB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О соблюдении требований к использованию и сохранности жилищного фонда и об определении лица, ответственного за соблюдение надлежащего содержания общего отремонтированного имущества собственников помещений в многоквартирном доме.</w:t>
      </w:r>
    </w:p>
    <w:p w14:paraId="2065F2E7" w14:textId="77777777" w:rsidR="0040250A" w:rsidRPr="00855693" w:rsidRDefault="0040250A" w:rsidP="0040250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55693">
        <w:rPr>
          <w:sz w:val="25"/>
          <w:szCs w:val="25"/>
        </w:rPr>
        <w:t>О направлении ежегодного отчета от организации, ответственной за содержание общего имущества многоквартирного дома, в адрес Фонда после проведённого капитального ремонта.</w:t>
      </w:r>
    </w:p>
    <w:p w14:paraId="5E2213AA" w14:textId="77777777" w:rsidR="00B478D4" w:rsidRPr="00B478D4" w:rsidRDefault="00B478D4" w:rsidP="00B478D4">
      <w:pPr>
        <w:widowControl w:val="0"/>
        <w:tabs>
          <w:tab w:val="left" w:pos="993"/>
        </w:tabs>
        <w:ind w:firstLine="709"/>
        <w:contextualSpacing/>
        <w:jc w:val="both"/>
      </w:pPr>
    </w:p>
    <w:p w14:paraId="5C594F93" w14:textId="544467D2" w:rsidR="007C5931" w:rsidRPr="00BE72D7" w:rsidRDefault="00BE72D7" w:rsidP="00BE72D7">
      <w:pPr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>Инициатор собрания: _____________________________________________________________________</w:t>
      </w:r>
    </w:p>
    <w:p w14:paraId="144D87AD" w14:textId="5FFF4A49" w:rsidR="00BE72D7" w:rsidRPr="00BE72D7" w:rsidRDefault="00BE72D7" w:rsidP="00BE72D7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Pr="00BE72D7">
        <w:rPr>
          <w:bCs/>
          <w:i/>
          <w:iCs/>
          <w:sz w:val="20"/>
          <w:szCs w:val="20"/>
        </w:rPr>
        <w:t>(ФИО, контактные данные)</w:t>
      </w:r>
    </w:p>
    <w:sectPr w:rsidR="00BE72D7" w:rsidRPr="00BE72D7" w:rsidSect="00BE72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3209"/>
    <w:multiLevelType w:val="hybridMultilevel"/>
    <w:tmpl w:val="3F7A9834"/>
    <w:lvl w:ilvl="0" w:tplc="BD40F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94411"/>
    <w:multiLevelType w:val="hybridMultilevel"/>
    <w:tmpl w:val="F968C864"/>
    <w:lvl w:ilvl="0" w:tplc="59C06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FAE5D08">
      <w:start w:val="1"/>
      <w:numFmt w:val="lowerLetter"/>
      <w:lvlText w:val="%2."/>
      <w:lvlJc w:val="left"/>
      <w:pPr>
        <w:ind w:left="1789" w:hanging="360"/>
      </w:pPr>
    </w:lvl>
    <w:lvl w:ilvl="2" w:tplc="5BF073B8">
      <w:start w:val="1"/>
      <w:numFmt w:val="lowerRoman"/>
      <w:lvlText w:val="%3."/>
      <w:lvlJc w:val="right"/>
      <w:pPr>
        <w:ind w:left="2509" w:hanging="180"/>
      </w:pPr>
    </w:lvl>
    <w:lvl w:ilvl="3" w:tplc="D8BEA6BC">
      <w:start w:val="1"/>
      <w:numFmt w:val="decimal"/>
      <w:lvlText w:val="%4."/>
      <w:lvlJc w:val="left"/>
      <w:pPr>
        <w:ind w:left="3229" w:hanging="360"/>
      </w:pPr>
    </w:lvl>
    <w:lvl w:ilvl="4" w:tplc="E3A014C6">
      <w:start w:val="1"/>
      <w:numFmt w:val="lowerLetter"/>
      <w:lvlText w:val="%5."/>
      <w:lvlJc w:val="left"/>
      <w:pPr>
        <w:ind w:left="3949" w:hanging="360"/>
      </w:pPr>
    </w:lvl>
    <w:lvl w:ilvl="5" w:tplc="3CD62C52">
      <w:start w:val="1"/>
      <w:numFmt w:val="lowerRoman"/>
      <w:lvlText w:val="%6."/>
      <w:lvlJc w:val="right"/>
      <w:pPr>
        <w:ind w:left="4669" w:hanging="180"/>
      </w:pPr>
    </w:lvl>
    <w:lvl w:ilvl="6" w:tplc="BF8AA132">
      <w:start w:val="1"/>
      <w:numFmt w:val="decimal"/>
      <w:lvlText w:val="%7."/>
      <w:lvlJc w:val="left"/>
      <w:pPr>
        <w:ind w:left="5389" w:hanging="360"/>
      </w:pPr>
    </w:lvl>
    <w:lvl w:ilvl="7" w:tplc="79D07E8A">
      <w:start w:val="1"/>
      <w:numFmt w:val="lowerLetter"/>
      <w:lvlText w:val="%8."/>
      <w:lvlJc w:val="left"/>
      <w:pPr>
        <w:ind w:left="6109" w:hanging="360"/>
      </w:pPr>
    </w:lvl>
    <w:lvl w:ilvl="8" w:tplc="DA0C8F2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468FF"/>
    <w:multiLevelType w:val="hybridMultilevel"/>
    <w:tmpl w:val="8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38677">
    <w:abstractNumId w:val="2"/>
  </w:num>
  <w:num w:numId="2" w16cid:durableId="2047214355">
    <w:abstractNumId w:val="0"/>
  </w:num>
  <w:num w:numId="3" w16cid:durableId="104000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EF"/>
    <w:rsid w:val="00056463"/>
    <w:rsid w:val="001456A0"/>
    <w:rsid w:val="00160F98"/>
    <w:rsid w:val="0017003C"/>
    <w:rsid w:val="00350D89"/>
    <w:rsid w:val="003934DD"/>
    <w:rsid w:val="0040250A"/>
    <w:rsid w:val="00527535"/>
    <w:rsid w:val="00564159"/>
    <w:rsid w:val="005B219D"/>
    <w:rsid w:val="00660F6D"/>
    <w:rsid w:val="007036CC"/>
    <w:rsid w:val="007C5931"/>
    <w:rsid w:val="00B161AB"/>
    <w:rsid w:val="00B478D4"/>
    <w:rsid w:val="00BE72D7"/>
    <w:rsid w:val="00D138BD"/>
    <w:rsid w:val="00D965D6"/>
    <w:rsid w:val="00DE1CEF"/>
    <w:rsid w:val="00E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5564"/>
  <w15:chartTrackingRefBased/>
  <w15:docId w15:val="{4041E49A-4881-4A46-8F72-968917A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C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E1CE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96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вербина</cp:lastModifiedBy>
  <cp:revision>2</cp:revision>
  <cp:lastPrinted>2019-04-02T09:31:00Z</cp:lastPrinted>
  <dcterms:created xsi:type="dcterms:W3CDTF">2023-12-26T15:01:00Z</dcterms:created>
  <dcterms:modified xsi:type="dcterms:W3CDTF">2023-12-26T15:01:00Z</dcterms:modified>
</cp:coreProperties>
</file>